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05" w:rsidRDefault="001276A0" w:rsidP="00B5490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4444</wp:posOffset>
                </wp:positionV>
                <wp:extent cx="9067800" cy="581025"/>
                <wp:effectExtent l="0" t="0" r="19050" b="28575"/>
                <wp:wrapNone/>
                <wp:docPr id="1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581025"/>
                        </a:xfrm>
                        <a:prstGeom prst="flowChartAlternateProcess">
                          <a:avLst/>
                        </a:prstGeom>
                        <a:pattFill prst="zigZ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222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05" w:rsidRPr="00572D0E" w:rsidRDefault="00B54905" w:rsidP="00B54905">
                            <w:pPr>
                              <w:pStyle w:val="a4"/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i w:val="0"/>
                                <w:sz w:val="48"/>
                                <w:szCs w:val="48"/>
                              </w:rPr>
                            </w:pPr>
                            <w:r w:rsidRPr="00C2627F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i w:val="0"/>
                                <w:snapToGrid w:val="0"/>
                                <w:spacing w:val="57"/>
                                <w:w w:val="100"/>
                                <w:kern w:val="0"/>
                                <w:sz w:val="48"/>
                                <w:szCs w:val="48"/>
                                <w:fitText w:val="8801" w:id="-1211994624"/>
                              </w:rPr>
                              <w:t>運輸安全マネジメントの取り組</w:t>
                            </w:r>
                            <w:r w:rsidRPr="00C2627F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i w:val="0"/>
                                <w:snapToGrid w:val="0"/>
                                <w:spacing w:val="2"/>
                                <w:w w:val="100"/>
                                <w:kern w:val="0"/>
                                <w:sz w:val="48"/>
                                <w:szCs w:val="48"/>
                                <w:fitText w:val="8801" w:id="-1211994624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1" o:spid="_x0000_s1026" type="#_x0000_t176" style="position:absolute;left:0;text-align:left;margin-left:-1.5pt;margin-top:.35pt;width:714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" fillcolor="#969696" strokecolor="gray" strokeweight="1.75pt">
                <v:fill r:id="rId4" o:title="" type="pattern"/>
                <v:textbox inset="0,.7pt,5.85pt,.7pt">
                  <w:txbxContent>
                    <w:p w:rsidR="00B54905" w:rsidRPr="00572D0E" w:rsidRDefault="00B54905" w:rsidP="00B54905">
                      <w:pPr>
                        <w:pStyle w:val="a4"/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i w:val="0"/>
                          <w:sz w:val="48"/>
                          <w:szCs w:val="48"/>
                        </w:rPr>
                      </w:pPr>
                      <w:r w:rsidRPr="00C2627F">
                        <w:rPr>
                          <w:rFonts w:ascii="ＭＳ ゴシック" w:eastAsia="ＭＳ ゴシック" w:hAnsi="ＭＳ ゴシック" w:hint="eastAsia"/>
                          <w:b w:val="0"/>
                          <w:i w:val="0"/>
                          <w:snapToGrid w:val="0"/>
                          <w:spacing w:val="57"/>
                          <w:w w:val="100"/>
                          <w:kern w:val="0"/>
                          <w:sz w:val="48"/>
                          <w:szCs w:val="48"/>
                          <w:fitText w:val="8801" w:id="-1211994624"/>
                        </w:rPr>
                        <w:t>運輸安全マネジメントの取り組</w:t>
                      </w:r>
                      <w:r w:rsidRPr="00C2627F">
                        <w:rPr>
                          <w:rFonts w:ascii="ＭＳ ゴシック" w:eastAsia="ＭＳ ゴシック" w:hAnsi="ＭＳ ゴシック" w:hint="eastAsia"/>
                          <w:b w:val="0"/>
                          <w:i w:val="0"/>
                          <w:snapToGrid w:val="0"/>
                          <w:spacing w:val="2"/>
                          <w:w w:val="100"/>
                          <w:kern w:val="0"/>
                          <w:sz w:val="48"/>
                          <w:szCs w:val="48"/>
                          <w:fitText w:val="8801" w:id="-1211994624"/>
                        </w:rPr>
                        <w:t>み</w:t>
                      </w:r>
                    </w:p>
                  </w:txbxContent>
                </v:textbox>
              </v:shape>
            </w:pict>
          </mc:Fallback>
        </mc:AlternateContent>
      </w:r>
    </w:p>
    <w:p w:rsidR="00B54905" w:rsidRDefault="00B54905" w:rsidP="00B54905"/>
    <w:p w:rsidR="00B54905" w:rsidRDefault="00B54905" w:rsidP="003D161F">
      <w:pPr>
        <w:wordWrap w:val="0"/>
        <w:ind w:right="840"/>
        <w:rPr>
          <w:rFonts w:ascii="ＭＳ ゴシック" w:eastAsia="ＭＳ ゴシック" w:hAnsi="ＭＳ ゴシック"/>
          <w:szCs w:val="21"/>
        </w:rPr>
      </w:pPr>
    </w:p>
    <w:p w:rsidR="00B54905" w:rsidRPr="007A21B2" w:rsidRDefault="001276A0" w:rsidP="00B54905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267325" cy="274955"/>
                <wp:effectExtent l="0" t="1270" r="635" b="0"/>
                <wp:wrapNone/>
                <wp:docPr id="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F3" w:rsidRPr="003318F3" w:rsidRDefault="003318F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31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 w:rsidR="003D16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Pr="00331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○○年度（</w:t>
                            </w:r>
                            <w:r w:rsidR="003D16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Pr="00331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○○年○○月○○日～</w:t>
                            </w:r>
                            <w:r w:rsidR="003D16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Pr="00331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○○年○○月○○日</w:t>
                            </w:r>
                            <w:r w:rsidR="000D4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  <w:r w:rsidRPr="00331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7" type="#_x0000_t202" style="position:absolute;left:0;text-align:left;margin-left:-5.25pt;margin-top:0;width:414.75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" stroked="f">
                <v:textbox inset="5.85pt,.7pt,5.85pt,.7pt">
                  <w:txbxContent>
                    <w:p w:rsidR="003318F3" w:rsidRPr="003318F3" w:rsidRDefault="003318F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318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 w:rsidR="003D16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 w:rsidRPr="003318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○○年度（</w:t>
                      </w:r>
                      <w:r w:rsidR="003D16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 w:rsidRPr="003318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○○年○○月○○日～</w:t>
                      </w:r>
                      <w:r w:rsidR="003D16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 w:rsidRPr="003318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○○年○○月○○日</w:t>
                      </w:r>
                      <w:r w:rsidR="000D40B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  <w:r w:rsidRPr="003318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="008470F3">
        <w:rPr>
          <w:rFonts w:ascii="ＭＳ ゴシック" w:eastAsia="ＭＳ ゴシック" w:hAnsi="ＭＳ ゴシック" w:hint="eastAsia"/>
          <w:szCs w:val="21"/>
        </w:rPr>
        <w:t>○○</w:t>
      </w:r>
      <w:r w:rsidR="00B54905" w:rsidRPr="007A21B2">
        <w:rPr>
          <w:rFonts w:ascii="ＭＳ ゴシック" w:eastAsia="ＭＳ ゴシック" w:hAnsi="ＭＳ ゴシック" w:hint="eastAsia"/>
          <w:szCs w:val="21"/>
        </w:rPr>
        <w:t>年</w:t>
      </w:r>
      <w:r w:rsidR="008470F3">
        <w:rPr>
          <w:rFonts w:ascii="ＭＳ ゴシック" w:eastAsia="ＭＳ ゴシック" w:hAnsi="ＭＳ ゴシック" w:hint="eastAsia"/>
          <w:szCs w:val="21"/>
        </w:rPr>
        <w:t>○○</w:t>
      </w:r>
      <w:r w:rsidR="00B54905" w:rsidRPr="007A21B2">
        <w:rPr>
          <w:rFonts w:ascii="ＭＳ ゴシック" w:eastAsia="ＭＳ ゴシック" w:hAnsi="ＭＳ ゴシック" w:hint="eastAsia"/>
          <w:szCs w:val="21"/>
        </w:rPr>
        <w:t>月</w:t>
      </w:r>
      <w:r w:rsidR="008470F3">
        <w:rPr>
          <w:rFonts w:ascii="ＭＳ ゴシック" w:eastAsia="ＭＳ ゴシック" w:hAnsi="ＭＳ ゴシック" w:hint="eastAsia"/>
          <w:szCs w:val="21"/>
        </w:rPr>
        <w:t>○○日</w:t>
      </w:r>
      <w:r w:rsidR="00B54905">
        <w:rPr>
          <w:rFonts w:ascii="ＭＳ ゴシック" w:eastAsia="ＭＳ ゴシック" w:hAnsi="ＭＳ ゴシック" w:hint="eastAsia"/>
          <w:szCs w:val="21"/>
        </w:rPr>
        <w:t xml:space="preserve"> </w:t>
      </w:r>
      <w:r w:rsidR="00B54905" w:rsidRPr="007A21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470F3">
        <w:rPr>
          <w:rFonts w:ascii="ＭＳ ゴシック" w:eastAsia="ＭＳ ゴシック" w:hAnsi="ＭＳ ゴシック" w:hint="eastAsia"/>
          <w:kern w:val="0"/>
          <w:szCs w:val="21"/>
        </w:rPr>
        <w:t>○○運送</w:t>
      </w:r>
      <w:r w:rsidR="00B54905" w:rsidRPr="008470F3">
        <w:rPr>
          <w:rFonts w:ascii="ＭＳ ゴシック" w:eastAsia="ＭＳ ゴシック" w:hAnsi="ＭＳ ゴシック" w:hint="eastAsia"/>
          <w:kern w:val="0"/>
          <w:szCs w:val="21"/>
        </w:rPr>
        <w:t>株式会社</w:t>
      </w:r>
      <w:r w:rsidR="008470F3">
        <w:rPr>
          <w:rFonts w:ascii="ＭＳ ゴシック" w:eastAsia="ＭＳ ゴシック" w:hAnsi="ＭＳ ゴシック" w:hint="eastAsia"/>
          <w:kern w:val="0"/>
          <w:szCs w:val="21"/>
        </w:rPr>
        <w:t>○○営業所</w:t>
      </w:r>
    </w:p>
    <w:p w:rsidR="00B54905" w:rsidRPr="007A21B2" w:rsidRDefault="008470F3" w:rsidP="00B5490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所長　○　○　○　○</w:t>
      </w:r>
    </w:p>
    <w:p w:rsidR="00B54905" w:rsidRDefault="00B54905" w:rsidP="00B54905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:rsidR="00B54905" w:rsidRDefault="001276A0" w:rsidP="00B5490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67800" cy="3070225"/>
                <wp:effectExtent l="8890" t="11430" r="10160" b="13970"/>
                <wp:wrapNone/>
                <wp:docPr id="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307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05" w:rsidRPr="00CD02A5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6166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●</w:t>
                            </w:r>
                            <w:r w:rsidRPr="006B77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事故防止のための安全方針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B54905" w:rsidP="008470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  <w:p w:rsidR="008470F3" w:rsidRPr="000D40B2" w:rsidRDefault="008470F3" w:rsidP="008470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bookmarkStart w:id="0" w:name="_GoBack"/>
                            <w:bookmarkEnd w:id="0"/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Default="00B54905" w:rsidP="00B54905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B54905" w:rsidRPr="00CD02A5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6166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●</w:t>
                            </w:r>
                            <w:r w:rsidRPr="006B77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社内への周知方法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7408C7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8" style="position:absolute;left:0;text-align:left;margin-left:0;margin-top:0;width:714pt;height:2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" strokecolor="#969696" strokeweight="1pt">
                <v:textbox inset="5.85pt,.7pt,5.85pt,.7pt">
                  <w:txbxContent>
                    <w:p w:rsidR="00B54905" w:rsidRPr="00CD02A5" w:rsidRDefault="00B54905" w:rsidP="00B5490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6166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●</w:t>
                      </w:r>
                      <w:r w:rsidRPr="006B77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事故防止のための安全方針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B54905" w:rsidP="008470F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  <w:p w:rsidR="008470F3" w:rsidRPr="000D40B2" w:rsidRDefault="008470F3" w:rsidP="008470F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bookmarkStart w:id="1" w:name="_GoBack"/>
                      <w:bookmarkEnd w:id="1"/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Default="00B54905" w:rsidP="00B54905">
                      <w:pPr>
                        <w:spacing w:line="10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B54905" w:rsidRPr="00CD02A5" w:rsidRDefault="00B54905" w:rsidP="00B5490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6166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●</w:t>
                      </w:r>
                      <w:r w:rsidRPr="006B77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社内への周知方法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7408C7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</w:txbxContent>
                </v:textbox>
              </v:rect>
            </w:pict>
          </mc:Fallback>
        </mc:AlternateContent>
      </w: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1276A0" w:rsidP="00B5490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61595</wp:posOffset>
                </wp:positionV>
                <wp:extent cx="9067800" cy="2765425"/>
                <wp:effectExtent l="9525" t="6350" r="9525" b="9525"/>
                <wp:wrapNone/>
                <wp:docPr id="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276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05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E6166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●</w:t>
                            </w:r>
                            <w:r w:rsidR="008470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安全方針にもとづく</w:t>
                            </w:r>
                            <w:r w:rsidRPr="006B77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目標</w:t>
                            </w:r>
                          </w:p>
                          <w:p w:rsidR="003D161F" w:rsidRPr="000D40B2" w:rsidRDefault="003D161F" w:rsidP="003D161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  <w:p w:rsidR="003D161F" w:rsidRPr="000D40B2" w:rsidRDefault="003D161F" w:rsidP="003D161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6B7786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45A5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3333"/>
                              </w:rPr>
                              <w:t>●</w:t>
                            </w:r>
                            <w:r w:rsidRPr="006B77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目標達成のための計画</w:t>
                            </w:r>
                          </w:p>
                          <w:p w:rsidR="00B54905" w:rsidRPr="000D40B2" w:rsidRDefault="00B54905" w:rsidP="008470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8470F3" w:rsidRPr="000D40B2" w:rsidRDefault="008470F3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3318F3" w:rsidRPr="000D40B2" w:rsidRDefault="003318F3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9" style="position:absolute;left:0;text-align:left;margin-left:-.7pt;margin-top:4.85pt;width:714pt;height:2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" strokecolor="#969696" strokeweight="1pt">
                <v:textbox inset="5.85pt,.7pt,5.85pt,.7pt">
                  <w:txbxContent>
                    <w:p w:rsidR="00B54905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E6166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●</w:t>
                      </w:r>
                      <w:r w:rsidR="008470F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安全方針にもとづく</w:t>
                      </w:r>
                      <w:r w:rsidRPr="006B77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目標</w:t>
                      </w:r>
                    </w:p>
                    <w:p w:rsidR="003D161F" w:rsidRPr="000D40B2" w:rsidRDefault="003D161F" w:rsidP="003D161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  <w:p w:rsidR="003D161F" w:rsidRPr="000D40B2" w:rsidRDefault="003D161F" w:rsidP="003D161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6B7786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545A57">
                        <w:rPr>
                          <w:rFonts w:ascii="ＭＳ ゴシック" w:eastAsia="ＭＳ ゴシック" w:hAnsi="ＭＳ ゴシック" w:hint="eastAsia"/>
                          <w:b/>
                          <w:color w:val="333333"/>
                        </w:rPr>
                        <w:t>●</w:t>
                      </w:r>
                      <w:r w:rsidRPr="006B77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目標達成のための計画</w:t>
                      </w:r>
                    </w:p>
                    <w:p w:rsidR="00B54905" w:rsidRPr="000D40B2" w:rsidRDefault="00B54905" w:rsidP="008470F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8470F3" w:rsidRPr="000D40B2" w:rsidRDefault="008470F3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3318F3" w:rsidRPr="000D40B2" w:rsidRDefault="003318F3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</w:txbxContent>
                </v:textbox>
              </v:rect>
            </w:pict>
          </mc:Fallback>
        </mc:AlternateContent>
      </w: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1276A0" w:rsidP="00B5490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067800" cy="676275"/>
                <wp:effectExtent l="8890" t="9525" r="10160" b="9525"/>
                <wp:wrapNone/>
                <wp:docPr id="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05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D02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●</w:t>
                            </w:r>
                            <w:r w:rsidRPr="006B77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安全に関する情報交換方法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30" style="position:absolute;left:0;text-align:left;margin-left:0;margin-top:1.5pt;width:714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" strokecolor="#969696" strokeweight="1pt">
                <v:textbox inset="5.85pt,.7pt,5.85pt,.7pt">
                  <w:txbxContent>
                    <w:p w:rsidR="00B54905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CD02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●</w:t>
                      </w:r>
                      <w:r w:rsidRPr="006B77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安全に関する情報交換方法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</w:txbxContent>
                </v:textbox>
              </v:rect>
            </w:pict>
          </mc:Fallback>
        </mc:AlternateContent>
      </w:r>
    </w:p>
    <w:p w:rsidR="00C8784D" w:rsidRDefault="00C8784D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09638C" w:rsidRDefault="0009638C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1276A0" w:rsidP="00B5490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9067800" cy="884555"/>
                <wp:effectExtent l="8890" t="12700" r="10160" b="7620"/>
                <wp:wrapNone/>
                <wp:docPr id="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05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1799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●</w:t>
                            </w:r>
                            <w:r w:rsidRPr="006B77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安全に関する反省事項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  <w:p w:rsidR="0009638C" w:rsidRPr="000D40B2" w:rsidRDefault="0009638C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C8784D" w:rsidRPr="000D40B2" w:rsidRDefault="00C8784D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09638C" w:rsidRDefault="0009638C" w:rsidP="00B5490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C8784D" w:rsidRPr="00017994" w:rsidRDefault="00C8784D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31" style="position:absolute;left:0;text-align:left;margin-left:0;margin-top:1.15pt;width:714pt;height:6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" strokecolor="#969696" strokeweight="1pt">
                <v:textbox inset="5.85pt,.7pt,5.85pt,.7pt">
                  <w:txbxContent>
                    <w:p w:rsidR="00B54905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1799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●</w:t>
                      </w:r>
                      <w:r w:rsidRPr="006B77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安全に関する反省事項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  <w:p w:rsidR="0009638C" w:rsidRPr="000D40B2" w:rsidRDefault="0009638C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C8784D" w:rsidRPr="000D40B2" w:rsidRDefault="00C8784D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09638C" w:rsidRDefault="0009638C" w:rsidP="00B54905">
                      <w:pPr>
                        <w:rPr>
                          <w:rFonts w:ascii="ＭＳ 明朝" w:hAnsi="ＭＳ 明朝" w:hint="eastAsia"/>
                        </w:rPr>
                      </w:pPr>
                    </w:p>
                    <w:p w:rsidR="00C8784D" w:rsidRPr="00017994" w:rsidRDefault="00C8784D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1276A0" w:rsidP="00B5490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9067800" cy="910590"/>
                <wp:effectExtent l="8890" t="13335" r="10160" b="9525"/>
                <wp:wrapNone/>
                <wp:docPr id="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05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1799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●</w:t>
                            </w:r>
                            <w:r w:rsidRPr="006B77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反省事項に対する改善方法</w:t>
                            </w:r>
                          </w:p>
                          <w:p w:rsidR="00B54905" w:rsidRPr="000D40B2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  <w:p w:rsidR="0009638C" w:rsidRPr="000D40B2" w:rsidRDefault="0009638C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C8784D" w:rsidRPr="000D40B2" w:rsidRDefault="00C8784D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40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</w:p>
                          <w:p w:rsidR="0009638C" w:rsidRPr="00017994" w:rsidRDefault="0009638C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32" style="position:absolute;left:0;text-align:left;margin-left:0;margin-top:.45pt;width:714pt;height:7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" strokecolor="#969696" strokeweight="1pt">
                <v:textbox inset="5.85pt,.7pt,5.85pt,.7pt">
                  <w:txbxContent>
                    <w:p w:rsidR="00B54905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1799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●</w:t>
                      </w:r>
                      <w:r w:rsidRPr="006B77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反省事項に対する改善方法</w:t>
                      </w:r>
                    </w:p>
                    <w:p w:rsidR="00B54905" w:rsidRPr="000D40B2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09638C" w:rsidRPr="000D40B2" w:rsidRDefault="0009638C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C8784D" w:rsidRPr="000D40B2" w:rsidRDefault="00C8784D" w:rsidP="00B54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D40B2"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</w:p>
                    <w:p w:rsidR="0009638C" w:rsidRPr="00017994" w:rsidRDefault="0009638C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1276A0" w:rsidP="00B5490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9067800" cy="1253490"/>
                <wp:effectExtent l="8890" t="9525" r="10160" b="13335"/>
                <wp:wrapNone/>
                <wp:docPr id="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05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1799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●</w:t>
                            </w:r>
                            <w:r w:rsidRPr="006B77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安全に関する目標達成状況</w:t>
                            </w:r>
                          </w:p>
                          <w:p w:rsidR="00B54905" w:rsidRPr="00017994" w:rsidRDefault="00B54905" w:rsidP="00B54905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B54905" w:rsidRDefault="00B54905" w:rsidP="00B549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33" style="position:absolute;left:0;text-align:left;margin-left:0;margin-top:.9pt;width:714pt;height:9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" strokecolor="#969696" strokeweight="1pt">
                <v:textbox inset="5.85pt,.7pt,5.85pt,.7pt">
                  <w:txbxContent>
                    <w:p w:rsidR="00B54905" w:rsidRDefault="00B54905" w:rsidP="00B54905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1799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●</w:t>
                      </w:r>
                      <w:r w:rsidRPr="006B77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安全に関する目標達成状況</w:t>
                      </w:r>
                    </w:p>
                    <w:p w:rsidR="00B54905" w:rsidRPr="00017994" w:rsidRDefault="00B54905" w:rsidP="00B54905">
                      <w:pPr>
                        <w:spacing w:line="100" w:lineRule="exact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B54905" w:rsidRDefault="00B54905" w:rsidP="00B54905"/>
                  </w:txbxContent>
                </v:textbox>
              </v:rect>
            </w:pict>
          </mc:Fallback>
        </mc:AlternateContent>
      </w: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1276A0" w:rsidP="00B5490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9067800" cy="1537970"/>
                <wp:effectExtent l="8890" t="11430" r="10160" b="1270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153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05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1799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●</w:t>
                            </w:r>
                            <w:r w:rsidR="003735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自動車事故報告規則第２条に規定する</w:t>
                            </w:r>
                            <w:r w:rsidRPr="006B77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事故に関する情報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</w:p>
                          <w:p w:rsidR="00B54905" w:rsidRDefault="00B54905" w:rsidP="00B54905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25"/>
                              <w:gridCol w:w="2205"/>
                              <w:gridCol w:w="1890"/>
                              <w:gridCol w:w="6615"/>
                            </w:tblGrid>
                            <w:tr w:rsidR="00B54905" w:rsidRPr="006C1581" w:rsidTr="006C1581">
                              <w:tc>
                                <w:tcPr>
                                  <w:tcW w:w="262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B54905" w:rsidRPr="006C1581" w:rsidRDefault="003D161F" w:rsidP="006C15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令和</w:t>
                                  </w:r>
                                  <w:r w:rsidR="003318F3" w:rsidRPr="006C1581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○○</w:t>
                                  </w:r>
                                  <w:r w:rsidR="00B54905" w:rsidRPr="006C1581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年度実績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shd w:val="clear" w:color="auto" w:fill="auto"/>
                                </w:tcPr>
                                <w:p w:rsidR="00B54905" w:rsidRPr="006C1581" w:rsidRDefault="00B54905" w:rsidP="006C15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C1581"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kern w:val="0"/>
                                      <w:fitText w:val="1680" w:id="-1211987456"/>
                                    </w:rPr>
                                    <w:t>事故発生件</w:t>
                                  </w:r>
                                  <w:r w:rsidRPr="006C1581">
                                    <w:rPr>
                                      <w:rFonts w:ascii="ＭＳ ゴシック" w:eastAsia="ＭＳ ゴシック" w:hAnsi="ＭＳ ゴシック" w:hint="eastAsia"/>
                                      <w:spacing w:val="60"/>
                                      <w:kern w:val="0"/>
                                      <w:fitText w:val="1680" w:id="-1211987456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54905" w:rsidRPr="006C1581" w:rsidRDefault="003318F3" w:rsidP="006C15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C15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○○</w:t>
                                  </w:r>
                                  <w:r w:rsidR="00B54905" w:rsidRPr="006C15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B54905" w:rsidRPr="006C1581" w:rsidRDefault="00B54905" w:rsidP="006C1581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C158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自動車事故報告規則（H15.9.26改正国土交通省令第95号）第2条に定められた自動車事故（車両の転覆・転落・火災の発生、死者・重傷者・踏切事故の発生、積載物の飛散・漏えい、運転者の疾病による運行停止、制動装置・かじ取装置・車軸等の故障による運行停止など）</w:t>
                                  </w:r>
                                </w:p>
                              </w:tc>
                            </w:tr>
                            <w:tr w:rsidR="00B54905" w:rsidRPr="006C1581" w:rsidTr="006C1581">
                              <w:tc>
                                <w:tcPr>
                                  <w:tcW w:w="2625" w:type="dxa"/>
                                  <w:vMerge/>
                                  <w:shd w:val="clear" w:color="auto" w:fill="auto"/>
                                </w:tcPr>
                                <w:p w:rsidR="00B54905" w:rsidRPr="006C1581" w:rsidRDefault="00B5490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shd w:val="clear" w:color="auto" w:fill="auto"/>
                                </w:tcPr>
                                <w:p w:rsidR="00B54905" w:rsidRPr="006C1581" w:rsidRDefault="00B54905" w:rsidP="006C15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C1581">
                                    <w:rPr>
                                      <w:rFonts w:ascii="ＭＳ ゴシック" w:eastAsia="ＭＳ ゴシック" w:hAnsi="ＭＳ ゴシック" w:hint="eastAsia"/>
                                      <w:spacing w:val="75"/>
                                      <w:kern w:val="0"/>
                                      <w:fitText w:val="1680" w:id="-1211987455"/>
                                    </w:rPr>
                                    <w:t>事故の種</w:t>
                                  </w:r>
                                  <w:r w:rsidRPr="006C1581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kern w:val="0"/>
                                      <w:fitText w:val="1680" w:id="-1211987455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54905" w:rsidRPr="006C1581" w:rsidRDefault="00B54905" w:rsidP="006C15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  <w:vMerge/>
                                  <w:shd w:val="clear" w:color="auto" w:fill="auto"/>
                                </w:tcPr>
                                <w:p w:rsidR="00B54905" w:rsidRPr="006C1581" w:rsidRDefault="00B5490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B54905" w:rsidRPr="006C1581" w:rsidTr="006C1581">
                              <w:tc>
                                <w:tcPr>
                                  <w:tcW w:w="2625" w:type="dxa"/>
                                  <w:vMerge/>
                                  <w:shd w:val="clear" w:color="auto" w:fill="auto"/>
                                </w:tcPr>
                                <w:p w:rsidR="00B54905" w:rsidRPr="006C1581" w:rsidRDefault="00B5490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shd w:val="clear" w:color="auto" w:fill="auto"/>
                                </w:tcPr>
                                <w:p w:rsidR="00B54905" w:rsidRPr="006C1581" w:rsidRDefault="00B54905" w:rsidP="006C15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C1581">
                                    <w:rPr>
                                      <w:rFonts w:ascii="ＭＳ ゴシック" w:eastAsia="ＭＳ ゴシック" w:hAnsi="ＭＳ ゴシック" w:hint="eastAsia"/>
                                      <w:spacing w:val="75"/>
                                      <w:kern w:val="0"/>
                                      <w:fitText w:val="1680" w:id="-1211987454"/>
                                    </w:rPr>
                                    <w:t>衝突の状</w:t>
                                  </w:r>
                                  <w:r w:rsidRPr="006C1581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kern w:val="0"/>
                                      <w:fitText w:val="1680" w:id="-1211987454"/>
                                    </w:rPr>
                                    <w:t>態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54905" w:rsidRPr="006C1581" w:rsidRDefault="00B54905" w:rsidP="006C15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  <w:vMerge/>
                                  <w:shd w:val="clear" w:color="auto" w:fill="auto"/>
                                </w:tcPr>
                                <w:p w:rsidR="00B54905" w:rsidRPr="006C1581" w:rsidRDefault="00B5490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3318F3" w:rsidRPr="006C1581" w:rsidTr="006C1581">
                              <w:tc>
                                <w:tcPr>
                                  <w:tcW w:w="2625" w:type="dxa"/>
                                  <w:vMerge/>
                                  <w:shd w:val="clear" w:color="auto" w:fill="auto"/>
                                </w:tcPr>
                                <w:p w:rsidR="003318F3" w:rsidRPr="006C1581" w:rsidRDefault="003318F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shd w:val="clear" w:color="auto" w:fill="auto"/>
                                  <w:vAlign w:val="center"/>
                                </w:tcPr>
                                <w:p w:rsidR="003318F3" w:rsidRPr="006C1581" w:rsidRDefault="003318F3" w:rsidP="006C15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6C1581">
                                    <w:rPr>
                                      <w:rFonts w:ascii="ＭＳ ゴシック" w:eastAsia="ＭＳ ゴシック" w:hAnsi="ＭＳ ゴシック" w:hint="eastAsia"/>
                                      <w:spacing w:val="75"/>
                                      <w:kern w:val="0"/>
                                      <w:fitText w:val="1680" w:id="-1211983359"/>
                                    </w:rPr>
                                    <w:t>行政処分</w:t>
                                  </w:r>
                                  <w:r w:rsidRPr="006C1581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kern w:val="0"/>
                                      <w:fitText w:val="1680" w:id="-1211983359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2"/>
                                  <w:shd w:val="clear" w:color="auto" w:fill="auto"/>
                                </w:tcPr>
                                <w:p w:rsidR="003318F3" w:rsidRPr="006C1581" w:rsidRDefault="003318F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0D40B2" w:rsidRPr="006C1581" w:rsidRDefault="000D40B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4905" w:rsidRPr="000E2FF3" w:rsidRDefault="00B54905" w:rsidP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34" style="position:absolute;left:0;text-align:left;margin-left:0;margin-top:12.15pt;width:714pt;height:12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" strokecolor="#969696" strokeweight="1pt">
                <v:textbox inset="5.85pt,.7pt,5.85pt,.7pt">
                  <w:txbxContent>
                    <w:p w:rsidR="00B54905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1799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●</w:t>
                      </w:r>
                      <w:r w:rsidR="003735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自動車事故報告規則第２条に規定する</w:t>
                      </w:r>
                      <w:r w:rsidRPr="006B77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事故に関する情報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</w:p>
                    <w:p w:rsidR="00B54905" w:rsidRDefault="00B54905" w:rsidP="00B54905">
                      <w:pPr>
                        <w:spacing w:line="10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W w:w="0" w:type="auto"/>
                        <w:tblInd w:w="4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25"/>
                        <w:gridCol w:w="2205"/>
                        <w:gridCol w:w="1890"/>
                        <w:gridCol w:w="6615"/>
                      </w:tblGrid>
                      <w:tr w:rsidR="00B54905" w:rsidRPr="006C1581" w:rsidTr="006C1581">
                        <w:tc>
                          <w:tcPr>
                            <w:tcW w:w="2625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B54905" w:rsidRPr="006C1581" w:rsidRDefault="003D161F" w:rsidP="006C15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令和</w:t>
                            </w:r>
                            <w:r w:rsidR="003318F3" w:rsidRPr="006C1581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○○</w:t>
                            </w:r>
                            <w:r w:rsidR="00B54905" w:rsidRPr="006C1581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年度実績</w:t>
                            </w:r>
                          </w:p>
                        </w:tc>
                        <w:tc>
                          <w:tcPr>
                            <w:tcW w:w="2205" w:type="dxa"/>
                            <w:shd w:val="clear" w:color="auto" w:fill="auto"/>
                          </w:tcPr>
                          <w:p w:rsidR="00B54905" w:rsidRPr="006C1581" w:rsidRDefault="00B54905" w:rsidP="006C15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1581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fitText w:val="1680" w:id="-1211987456"/>
                              </w:rPr>
                              <w:t>事故発生件</w:t>
                            </w:r>
                            <w:r w:rsidRPr="006C1581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fitText w:val="1680" w:id="-1211987456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54905" w:rsidRPr="006C1581" w:rsidRDefault="003318F3" w:rsidP="006C15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1581">
                              <w:rPr>
                                <w:rFonts w:ascii="ＭＳ ゴシック" w:eastAsia="ＭＳ ゴシック" w:hAnsi="ＭＳ ゴシック" w:hint="eastAsia"/>
                              </w:rPr>
                              <w:t>○○</w:t>
                            </w:r>
                            <w:r w:rsidR="00B54905" w:rsidRPr="006C1581">
                              <w:rPr>
                                <w:rFonts w:ascii="ＭＳ ゴシック" w:eastAsia="ＭＳ ゴシック" w:hAnsi="ＭＳ ゴシック" w:hint="eastAsia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6615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B54905" w:rsidRPr="006C1581" w:rsidRDefault="00B54905" w:rsidP="006C1581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C158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自動車事故報告規則（H15.9.26改正国土交通省令第95号）第2条に定められた自動車事故（車両の転覆・転落・火災の発生、死者・重傷者・踏切事故の発生、積載物の飛散・漏えい、運転者の疾病による運行停止、制動装置・かじ取装置・車軸等の故障による運行停止など）</w:t>
                            </w:r>
                          </w:p>
                        </w:tc>
                      </w:tr>
                      <w:tr w:rsidR="00B54905" w:rsidRPr="006C1581" w:rsidTr="006C1581">
                        <w:tc>
                          <w:tcPr>
                            <w:tcW w:w="2625" w:type="dxa"/>
                            <w:vMerge/>
                            <w:shd w:val="clear" w:color="auto" w:fill="auto"/>
                          </w:tcPr>
                          <w:p w:rsidR="00B54905" w:rsidRPr="006C1581" w:rsidRDefault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shd w:val="clear" w:color="auto" w:fill="auto"/>
                          </w:tcPr>
                          <w:p w:rsidR="00B54905" w:rsidRPr="006C1581" w:rsidRDefault="00B54905" w:rsidP="006C15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1581">
                              <w:rPr>
                                <w:rFonts w:ascii="ＭＳ ゴシック" w:eastAsia="ＭＳ ゴシック" w:hAnsi="ＭＳ ゴシック" w:hint="eastAsia"/>
                                <w:spacing w:val="75"/>
                                <w:kern w:val="0"/>
                                <w:fitText w:val="1680" w:id="-1211987455"/>
                              </w:rPr>
                              <w:t>事故の種</w:t>
                            </w:r>
                            <w:r w:rsidRPr="006C1581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kern w:val="0"/>
                                <w:fitText w:val="1680" w:id="-1211987455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54905" w:rsidRPr="006C1581" w:rsidRDefault="00B54905" w:rsidP="006C15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  <w:vMerge/>
                            <w:shd w:val="clear" w:color="auto" w:fill="auto"/>
                          </w:tcPr>
                          <w:p w:rsidR="00B54905" w:rsidRPr="006C1581" w:rsidRDefault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B54905" w:rsidRPr="006C1581" w:rsidTr="006C1581">
                        <w:tc>
                          <w:tcPr>
                            <w:tcW w:w="2625" w:type="dxa"/>
                            <w:vMerge/>
                            <w:shd w:val="clear" w:color="auto" w:fill="auto"/>
                          </w:tcPr>
                          <w:p w:rsidR="00B54905" w:rsidRPr="006C1581" w:rsidRDefault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shd w:val="clear" w:color="auto" w:fill="auto"/>
                          </w:tcPr>
                          <w:p w:rsidR="00B54905" w:rsidRPr="006C1581" w:rsidRDefault="00B54905" w:rsidP="006C15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1581">
                              <w:rPr>
                                <w:rFonts w:ascii="ＭＳ ゴシック" w:eastAsia="ＭＳ ゴシック" w:hAnsi="ＭＳ ゴシック" w:hint="eastAsia"/>
                                <w:spacing w:val="75"/>
                                <w:kern w:val="0"/>
                                <w:fitText w:val="1680" w:id="-1211987454"/>
                              </w:rPr>
                              <w:t>衝突の状</w:t>
                            </w:r>
                            <w:r w:rsidRPr="006C1581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kern w:val="0"/>
                                <w:fitText w:val="1680" w:id="-1211987454"/>
                              </w:rPr>
                              <w:t>態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54905" w:rsidRPr="006C1581" w:rsidRDefault="00B54905" w:rsidP="006C15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  <w:vMerge/>
                            <w:shd w:val="clear" w:color="auto" w:fill="auto"/>
                          </w:tcPr>
                          <w:p w:rsidR="00B54905" w:rsidRPr="006C1581" w:rsidRDefault="00B54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3318F3" w:rsidRPr="006C1581" w:rsidTr="006C1581">
                        <w:tc>
                          <w:tcPr>
                            <w:tcW w:w="2625" w:type="dxa"/>
                            <w:vMerge/>
                            <w:shd w:val="clear" w:color="auto" w:fill="auto"/>
                          </w:tcPr>
                          <w:p w:rsidR="003318F3" w:rsidRPr="006C1581" w:rsidRDefault="003318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shd w:val="clear" w:color="auto" w:fill="auto"/>
                            <w:vAlign w:val="center"/>
                          </w:tcPr>
                          <w:p w:rsidR="003318F3" w:rsidRPr="006C1581" w:rsidRDefault="003318F3" w:rsidP="006C15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6C1581">
                              <w:rPr>
                                <w:rFonts w:ascii="ＭＳ ゴシック" w:eastAsia="ＭＳ ゴシック" w:hAnsi="ＭＳ ゴシック" w:hint="eastAsia"/>
                                <w:spacing w:val="75"/>
                                <w:kern w:val="0"/>
                                <w:fitText w:val="1680" w:id="-1211983359"/>
                              </w:rPr>
                              <w:t>行政処分</w:t>
                            </w:r>
                            <w:r w:rsidRPr="006C1581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kern w:val="0"/>
                                <w:fitText w:val="1680" w:id="-1211983359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2"/>
                            <w:shd w:val="clear" w:color="auto" w:fill="auto"/>
                          </w:tcPr>
                          <w:p w:rsidR="003318F3" w:rsidRPr="006C1581" w:rsidRDefault="003318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D40B2" w:rsidRPr="006C1581" w:rsidRDefault="000D40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B54905" w:rsidRPr="000E2FF3" w:rsidRDefault="00B54905" w:rsidP="00B549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B54905" w:rsidRDefault="00B54905" w:rsidP="00B54905">
      <w:pPr>
        <w:rPr>
          <w:rFonts w:ascii="ＭＳ ゴシック" w:eastAsia="ＭＳ ゴシック" w:hAnsi="ＭＳ ゴシック"/>
          <w:szCs w:val="21"/>
        </w:rPr>
      </w:pPr>
    </w:p>
    <w:p w:rsidR="00415D84" w:rsidRDefault="001276A0" w:rsidP="004B2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271780</wp:posOffset>
                </wp:positionV>
                <wp:extent cx="7734300" cy="211455"/>
                <wp:effectExtent l="0" t="0" r="635" b="0"/>
                <wp:wrapNone/>
                <wp:docPr id="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905" w:rsidRPr="0033033A" w:rsidRDefault="00B54905" w:rsidP="00B54905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303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【H18.10月改正 / 自動車運送関係法（道路運送法および貨物自動車運送事業法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・同輸送安全規則</w:t>
                            </w:r>
                            <w:r w:rsidRPr="003303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）における「運輸安全マネジメント」に関わる掲示】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5" type="#_x0000_t202" style="position:absolute;left:0;text-align:left;margin-left:105pt;margin-top:21.4pt;width:609pt;height:1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" filled="f" stroked="f">
                <v:textbox inset="5.85pt,.7pt,5.85pt,.7pt">
                  <w:txbxContent>
                    <w:p w:rsidR="00B54905" w:rsidRPr="0033033A" w:rsidRDefault="00B54905" w:rsidP="00B54905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303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【H18.10月改正 / 自動車運送関係法（道路運送法および貨物自動車運送事業法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・同輸送安全規則</w:t>
                      </w:r>
                      <w:r w:rsidRPr="003303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）における「運輸安全マネジメント」に関わる掲示】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5D84" w:rsidSect="000F5BE4">
      <w:pgSz w:w="16840" w:h="23814" w:code="8"/>
      <w:pgMar w:top="1418" w:right="1304" w:bottom="1418" w:left="1304" w:header="851" w:footer="992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F6"/>
    <w:rsid w:val="00005BB4"/>
    <w:rsid w:val="00017994"/>
    <w:rsid w:val="00064730"/>
    <w:rsid w:val="0009638C"/>
    <w:rsid w:val="000D40B2"/>
    <w:rsid w:val="000E2FF3"/>
    <w:rsid w:val="000F3880"/>
    <w:rsid w:val="000F5BE4"/>
    <w:rsid w:val="00101A38"/>
    <w:rsid w:val="001276A0"/>
    <w:rsid w:val="00175561"/>
    <w:rsid w:val="001A2575"/>
    <w:rsid w:val="001C18EB"/>
    <w:rsid w:val="001F0955"/>
    <w:rsid w:val="002A0558"/>
    <w:rsid w:val="002C27E2"/>
    <w:rsid w:val="002C3561"/>
    <w:rsid w:val="00321ED7"/>
    <w:rsid w:val="0033033A"/>
    <w:rsid w:val="003318F3"/>
    <w:rsid w:val="003735D4"/>
    <w:rsid w:val="0037494F"/>
    <w:rsid w:val="003A3CA2"/>
    <w:rsid w:val="003C6C71"/>
    <w:rsid w:val="003D161F"/>
    <w:rsid w:val="003F46F6"/>
    <w:rsid w:val="00415D84"/>
    <w:rsid w:val="00455FBD"/>
    <w:rsid w:val="004B2028"/>
    <w:rsid w:val="004B40C2"/>
    <w:rsid w:val="00503C74"/>
    <w:rsid w:val="005317B0"/>
    <w:rsid w:val="005444B3"/>
    <w:rsid w:val="00544B00"/>
    <w:rsid w:val="00545A57"/>
    <w:rsid w:val="00572D0E"/>
    <w:rsid w:val="00606B1C"/>
    <w:rsid w:val="006248B0"/>
    <w:rsid w:val="00650A48"/>
    <w:rsid w:val="00696201"/>
    <w:rsid w:val="006B7786"/>
    <w:rsid w:val="006C1581"/>
    <w:rsid w:val="006D5868"/>
    <w:rsid w:val="006F062A"/>
    <w:rsid w:val="007408C7"/>
    <w:rsid w:val="007A21B2"/>
    <w:rsid w:val="007A4594"/>
    <w:rsid w:val="007E197F"/>
    <w:rsid w:val="007E5386"/>
    <w:rsid w:val="008073F3"/>
    <w:rsid w:val="008470F3"/>
    <w:rsid w:val="00893080"/>
    <w:rsid w:val="008D5AB9"/>
    <w:rsid w:val="00945A86"/>
    <w:rsid w:val="00954317"/>
    <w:rsid w:val="00971152"/>
    <w:rsid w:val="009720E0"/>
    <w:rsid w:val="0097284C"/>
    <w:rsid w:val="00A00752"/>
    <w:rsid w:val="00B54905"/>
    <w:rsid w:val="00BA3A16"/>
    <w:rsid w:val="00BD2381"/>
    <w:rsid w:val="00C2627F"/>
    <w:rsid w:val="00C8784D"/>
    <w:rsid w:val="00CC1134"/>
    <w:rsid w:val="00CD02A5"/>
    <w:rsid w:val="00CD5BB3"/>
    <w:rsid w:val="00D23E6D"/>
    <w:rsid w:val="00D656A5"/>
    <w:rsid w:val="00D859F2"/>
    <w:rsid w:val="00DD4B58"/>
    <w:rsid w:val="00DE0AFC"/>
    <w:rsid w:val="00DE1DBF"/>
    <w:rsid w:val="00DE3C31"/>
    <w:rsid w:val="00E61663"/>
    <w:rsid w:val="00E90FA4"/>
    <w:rsid w:val="00E915EB"/>
    <w:rsid w:val="00EF1CF6"/>
    <w:rsid w:val="00F0104C"/>
    <w:rsid w:val="00F3371B"/>
    <w:rsid w:val="00F34B3C"/>
    <w:rsid w:val="00F56999"/>
    <w:rsid w:val="00FA6792"/>
    <w:rsid w:val="00F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19428-E219-4961-AA86-FA3E468D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72D0E"/>
    <w:rPr>
      <w:b/>
      <w:bCs/>
      <w:i/>
      <w:iCs/>
      <w:w w:val="80"/>
      <w:position w:val="-2"/>
      <w:sz w:val="72"/>
      <w:szCs w:val="7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C878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社長</dc:creator>
  <cp:keywords/>
  <dc:description/>
  <cp:lastModifiedBy>adachi-PC</cp:lastModifiedBy>
  <cp:revision>2</cp:revision>
  <cp:lastPrinted>2013-12-20T00:33:00Z</cp:lastPrinted>
  <dcterms:created xsi:type="dcterms:W3CDTF">2016-06-09T01:26:00Z</dcterms:created>
  <dcterms:modified xsi:type="dcterms:W3CDTF">2020-03-13T07:40:00Z</dcterms:modified>
</cp:coreProperties>
</file>